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附件1</w:t>
      </w:r>
    </w:p>
    <w:p>
      <w:pPr>
        <w:spacing w:line="580" w:lineRule="exact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after="156" w:afterLines="50" w:line="580" w:lineRule="exact"/>
        <w:jc w:val="center"/>
        <w:rPr>
          <w:rFonts w:ascii="方正大标宋_GBK" w:hAnsi="方正大标宋_GBK" w:eastAsia="方正大标宋_GBK" w:cs="方正大标宋_GBK"/>
          <w:sz w:val="36"/>
          <w:szCs w:val="36"/>
        </w:rPr>
      </w:pPr>
      <w:r>
        <w:rPr>
          <w:rFonts w:hint="eastAsia" w:ascii="方正大标宋_GBK" w:hAnsi="方正大标宋_GBK" w:eastAsia="方正大标宋_GBK" w:cs="方正大标宋_GBK"/>
          <w:sz w:val="36"/>
          <w:szCs w:val="36"/>
        </w:rPr>
        <w:t>农业技术创新综合服务平台建设</w:t>
      </w:r>
      <w:r>
        <w:rPr>
          <w:rFonts w:hint="eastAsia" w:ascii="方正大标宋_GBK" w:hAnsi="方正大标宋_GBK" w:eastAsia="方正大标宋_GBK" w:cs="方正大标宋_GBK"/>
          <w:sz w:val="36"/>
          <w:szCs w:val="36"/>
          <w:lang w:bidi="ar"/>
        </w:rPr>
        <w:t>项目明细表</w:t>
      </w:r>
    </w:p>
    <w:p>
      <w:pPr>
        <w:spacing w:line="320" w:lineRule="exact"/>
        <w:rPr>
          <w:rFonts w:ascii="Times New Roman" w:hAnsi="Times New Roman" w:eastAsia="方正仿宋_GBK" w:cs="Times New Roman"/>
          <w:sz w:val="32"/>
          <w:szCs w:val="32"/>
        </w:rPr>
      </w:pPr>
    </w:p>
    <w:tbl>
      <w:tblPr>
        <w:tblStyle w:val="4"/>
        <w:tblW w:w="8917" w:type="dxa"/>
        <w:jc w:val="center"/>
        <w:tblInd w:w="-5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2151"/>
        <w:gridCol w:w="3585"/>
        <w:gridCol w:w="1283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618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5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358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83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黑体_GBK"/>
                <w:color w:val="000000"/>
                <w:kern w:val="0"/>
                <w:sz w:val="24"/>
                <w:szCs w:val="24"/>
              </w:rPr>
              <w:t>扶持金额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28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  <w:szCs w:val="24"/>
              </w:rPr>
              <w:t>所属县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  <w:szCs w:val="24"/>
              </w:rPr>
              <w:t>(市、区)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18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5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江门海关技术中心</w:t>
            </w:r>
          </w:p>
        </w:tc>
        <w:tc>
          <w:tcPr>
            <w:tcW w:w="358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大湾区（江门）农产品质量安全科技创新综合服务平台建设与应用</w:t>
            </w:r>
          </w:p>
        </w:tc>
        <w:tc>
          <w:tcPr>
            <w:tcW w:w="12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2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市直</w:t>
            </w:r>
          </w:p>
        </w:tc>
      </w:tr>
    </w:tbl>
    <w:p>
      <w:bookmarkStart w:id="0" w:name="_GoBack"/>
      <w:bookmarkEnd w:id="0"/>
    </w:p>
    <w:sectPr>
      <w:pgSz w:w="11906" w:h="16838"/>
      <w:pgMar w:top="2154" w:right="1587" w:bottom="153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FB2398"/>
    <w:rsid w:val="00823A95"/>
    <w:rsid w:val="00B57792"/>
    <w:rsid w:val="00E96E90"/>
    <w:rsid w:val="044F4C4B"/>
    <w:rsid w:val="07E40A3B"/>
    <w:rsid w:val="14584F5C"/>
    <w:rsid w:val="33FB2398"/>
    <w:rsid w:val="40A9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江门市科技局</Company>
  <Pages>1</Pages>
  <Words>14</Words>
  <Characters>83</Characters>
  <Lines>1</Lines>
  <Paragraphs>1</Paragraphs>
  <TotalTime>0</TotalTime>
  <ScaleCrop>false</ScaleCrop>
  <LinksUpToDate>false</LinksUpToDate>
  <CharactersWithSpaces>96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2021-11-19T01:10:00Z</dcterms:created>
  <dc:creator>林惠明</dc:creator>
  <cp:lastModifiedBy>林家煜</cp:lastModifiedBy>
  <dcterms:modified xsi:type="dcterms:W3CDTF">2021-12-21T07:39:02Z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